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4576D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4576D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4576D">
        <w:rPr>
          <w:rFonts w:cs="Arial"/>
          <w:b/>
          <w:szCs w:val="28"/>
        </w:rPr>
        <w:t>685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C3D2D">
        <w:rPr>
          <w:b/>
          <w:szCs w:val="28"/>
        </w:rPr>
        <w:t>Екатерины Александровны Шевченко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7C3D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Екатерина Александровна Шевченко</w:t>
      </w:r>
      <w:r w:rsidR="005B68FD">
        <w:rPr>
          <w:szCs w:val="28"/>
        </w:rPr>
        <w:t xml:space="preserve"> уведомил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20F6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7C3D2D">
        <w:rPr>
          <w:szCs w:val="28"/>
        </w:rPr>
        <w:t>Е.А. Шевченко</w:t>
      </w:r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C3D2D">
        <w:rPr>
          <w:szCs w:val="28"/>
        </w:rPr>
        <w:t>Е.А. Шевченко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C3D2D">
        <w:rPr>
          <w:szCs w:val="28"/>
        </w:rPr>
        <w:t>Екатерину Александровну Шевченко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C3D2D">
        <w:rPr>
          <w:szCs w:val="28"/>
        </w:rPr>
        <w:t>84</w:t>
      </w:r>
      <w:r>
        <w:rPr>
          <w:szCs w:val="28"/>
        </w:rPr>
        <w:t xml:space="preserve"> года рождения, </w:t>
      </w:r>
      <w:r w:rsidR="007C3D2D">
        <w:rPr>
          <w:szCs w:val="28"/>
        </w:rPr>
        <w:t>индивидуального предпринимателя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C3D2D">
        <w:rPr>
          <w:szCs w:val="28"/>
        </w:rPr>
        <w:t>Е.А. Шевченко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209C2"/>
    <w:rsid w:val="005435EC"/>
    <w:rsid w:val="00552B4D"/>
    <w:rsid w:val="005B68FD"/>
    <w:rsid w:val="006E67D4"/>
    <w:rsid w:val="00705E56"/>
    <w:rsid w:val="007C3D2D"/>
    <w:rsid w:val="00820F69"/>
    <w:rsid w:val="0084576D"/>
    <w:rsid w:val="00AA5913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27</cp:revision>
  <cp:lastPrinted>2017-07-26T08:09:00Z</cp:lastPrinted>
  <dcterms:created xsi:type="dcterms:W3CDTF">2017-07-24T07:02:00Z</dcterms:created>
  <dcterms:modified xsi:type="dcterms:W3CDTF">2020-01-13T08:21:00Z</dcterms:modified>
</cp:coreProperties>
</file>